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2F7EF" w14:textId="785E65D0" w:rsidR="00D80432" w:rsidRDefault="00000000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  <w:r>
        <w:tab/>
      </w:r>
      <w:r>
        <w:rPr>
          <w:rFonts w:ascii="Times New Roman" w:hAnsi="Times New Roman" w:cs="Times New Roman"/>
        </w:rPr>
        <w:t xml:space="preserve">Załącznik nr </w:t>
      </w:r>
      <w:r w:rsidR="00066B87">
        <w:rPr>
          <w:rFonts w:ascii="Times New Roman" w:hAnsi="Times New Roman" w:cs="Times New Roman"/>
        </w:rPr>
        <w:t>8 SWZ</w:t>
      </w:r>
    </w:p>
    <w:p w14:paraId="0D6E9000" w14:textId="77777777" w:rsidR="00D80432" w:rsidRDefault="00D80432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1354FED6" w14:textId="77777777" w:rsidR="00066B87" w:rsidRDefault="0000000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Szczegółowy opis przedmiotu zamówienia</w:t>
      </w:r>
    </w:p>
    <w:p w14:paraId="6597135C" w14:textId="2419AA36" w:rsidR="00D80432" w:rsidRDefault="00066B8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Pakiet 7</w:t>
      </w:r>
      <w:r>
        <w:rPr>
          <w:rFonts w:ascii="Times New Roman" w:hAnsi="Times New Roman" w:cs="Times New Roman"/>
          <w:b/>
        </w:rPr>
        <w:br/>
      </w:r>
    </w:p>
    <w:p w14:paraId="6FCE9593" w14:textId="77777777" w:rsidR="00D80432" w:rsidRDefault="00D80432">
      <w:pPr>
        <w:rPr>
          <w:rFonts w:ascii="Times New Roman" w:hAnsi="Times New Roman" w:cs="Times New Roman"/>
          <w:b/>
        </w:rPr>
      </w:pPr>
    </w:p>
    <w:p w14:paraId="634D0A7B" w14:textId="77777777" w:rsidR="00D80432" w:rsidRDefault="00000000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Waga medyczna z legalizacją - nowa</w:t>
      </w:r>
    </w:p>
    <w:p w14:paraId="1D98080C" w14:textId="77777777" w:rsidR="00D80432" w:rsidRDefault="00000000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  <w:t xml:space="preserve">Ilość: 2 szt. </w:t>
      </w:r>
    </w:p>
    <w:p w14:paraId="6C797565" w14:textId="77777777" w:rsidR="00D80432" w:rsidRDefault="0000000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</w:t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 xml:space="preserve">   (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proszę uzupełnić)</w:t>
      </w:r>
    </w:p>
    <w:p w14:paraId="0A999702" w14:textId="77777777" w:rsidR="00D80432" w:rsidRDefault="00000000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</w:rPr>
        <w:t xml:space="preserve">  </w:t>
      </w:r>
      <w:r>
        <w:rPr>
          <w:rFonts w:ascii="Times New Roman" w:hAnsi="Times New Roman" w:cs="Times New Roman"/>
          <w:bCs/>
          <w:sz w:val="20"/>
          <w:szCs w:val="20"/>
        </w:rPr>
        <w:t xml:space="preserve"> (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proszę uzupełnić)</w:t>
      </w:r>
    </w:p>
    <w:p w14:paraId="4142F02F" w14:textId="77777777" w:rsidR="00D80432" w:rsidRDefault="00D80432">
      <w:pPr>
        <w:rPr>
          <w:rFonts w:ascii="Times New Roman" w:hAnsi="Times New Roman" w:cs="Times New Roman"/>
          <w:bCs/>
        </w:rPr>
      </w:pPr>
    </w:p>
    <w:p w14:paraId="1BF7DE17" w14:textId="77777777" w:rsidR="00D80432" w:rsidRDefault="00D80432">
      <w:pPr>
        <w:rPr>
          <w:rFonts w:ascii="Times New Roman" w:hAnsi="Times New Roman" w:cs="Times New Roman"/>
          <w:bCs/>
        </w:rPr>
      </w:pPr>
    </w:p>
    <w:p w14:paraId="6E86BF78" w14:textId="77777777" w:rsidR="00D80432" w:rsidRDefault="00D80432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3751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3"/>
        <w:gridCol w:w="586"/>
        <w:gridCol w:w="50"/>
        <w:gridCol w:w="5133"/>
        <w:gridCol w:w="1984"/>
        <w:gridCol w:w="3971"/>
        <w:gridCol w:w="1984"/>
      </w:tblGrid>
      <w:tr w:rsidR="00D80432" w14:paraId="63AB590D" w14:textId="77777777" w:rsidTr="00066B87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C41F3" w14:textId="77777777" w:rsidR="00D80432" w:rsidRDefault="00D8043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E2ADBB9" w14:textId="77777777" w:rsidR="00D80432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C16E1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6546AB4C" w14:textId="77777777" w:rsidR="00D80432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68296" w14:textId="77777777" w:rsidR="00D80432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C979F" w14:textId="77777777" w:rsidR="00D80432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C019483" w14:textId="77777777" w:rsidR="00D80432" w:rsidRDefault="0000000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D80432" w14:paraId="57F6F7FC" w14:textId="77777777" w:rsidTr="00066B87">
        <w:tc>
          <w:tcPr>
            <w:tcW w:w="117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4447B" w14:textId="77777777" w:rsidR="00D80432" w:rsidRDefault="00D8043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043E6B8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0432" w14:paraId="509FADED" w14:textId="77777777" w:rsidTr="00066B87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461E7" w14:textId="77777777" w:rsidR="00D80432" w:rsidRDefault="00D8043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CAF37" w14:textId="77777777" w:rsidR="00D80432" w:rsidRDefault="00000000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Waga medyczna z legalizacją, nowa, nieużywana. Wyklucza się sprzęt demo.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91B8" w14:textId="77777777" w:rsidR="00D80432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51748" w14:textId="77777777" w:rsidR="00D80432" w:rsidRDefault="00D8043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0AB2462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0432" w14:paraId="58DF7143" w14:textId="77777777" w:rsidTr="00066B87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2D46" w14:textId="77777777" w:rsidR="00D80432" w:rsidRDefault="00D8043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5978A" w14:textId="77777777" w:rsidR="00D80432" w:rsidRDefault="00000000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Duży, czytelny wyświetlacz LCD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836B" w14:textId="77777777" w:rsidR="00D80432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56421" w14:textId="77777777" w:rsidR="00D80432" w:rsidRDefault="00D8043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46F320A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0432" w14:paraId="59A3C987" w14:textId="77777777" w:rsidTr="00066B87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90A0F" w14:textId="77777777" w:rsidR="00D80432" w:rsidRDefault="00D8043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39872" w14:textId="77777777" w:rsidR="00D80432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Obciążenie max. do 300 kg.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C33B2" w14:textId="77777777" w:rsidR="00D80432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7E4D1" w14:textId="77777777" w:rsidR="00D80432" w:rsidRDefault="00D80432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50205C3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0432" w14:paraId="3BF36E13" w14:textId="77777777" w:rsidTr="00066B87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72904" w14:textId="77777777" w:rsidR="00D80432" w:rsidRDefault="00D8043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D6AA7" w14:textId="77777777" w:rsidR="00D80432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zestawie wzrostomierz mechaniczny oraz zasilacz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1473B" w14:textId="77777777" w:rsidR="00D80432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695F9" w14:textId="77777777" w:rsidR="00D80432" w:rsidRDefault="00D8043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0244EE4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0432" w14:paraId="35E3C0C3" w14:textId="77777777" w:rsidTr="00066B87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2A274" w14:textId="77777777" w:rsidR="00D80432" w:rsidRDefault="00D8043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DD90" w14:textId="77777777" w:rsidR="00D80432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Dodatkowo oprócz zasilania sieciowego zasilanie bateryjne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6913E" w14:textId="77777777" w:rsidR="00D80432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EA647" w14:textId="77777777" w:rsidR="00D80432" w:rsidRDefault="00D8043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C2DD8D1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0432" w14:paraId="3EFB526C" w14:textId="77777777" w:rsidTr="00066B87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6D5F9" w14:textId="77777777" w:rsidR="00D80432" w:rsidRDefault="00D8043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BA931" w14:textId="77777777" w:rsidR="00D80432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Posiada funkcję obliczania BMI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6A0D5" w14:textId="77777777" w:rsidR="00D80432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4D1BC" w14:textId="77777777" w:rsidR="00D80432" w:rsidRDefault="00D8043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CFF08A4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0432" w14:paraId="711E4984" w14:textId="77777777" w:rsidTr="00066B87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5C0B7" w14:textId="77777777" w:rsidR="00D80432" w:rsidRDefault="00D8043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F1142" w14:textId="77777777" w:rsidR="00D80432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Wymiary platformy min. 300 x 350 mm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5F694" w14:textId="77777777" w:rsidR="00D80432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1714C" w14:textId="77777777" w:rsidR="00D80432" w:rsidRDefault="00D8043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88428CF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0432" w14:paraId="5A524F25" w14:textId="77777777" w:rsidTr="00066B87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72F43" w14:textId="77777777" w:rsidR="00D80432" w:rsidRDefault="00D8043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CDCCD" w14:textId="77777777" w:rsidR="00D80432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Gumowe stopki umożliwiające regulację poziomu platformy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F9EE8" w14:textId="77777777" w:rsidR="00D80432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FFCA0" w14:textId="77777777" w:rsidR="00D80432" w:rsidRDefault="00D8043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F9B77DF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0432" w14:paraId="2754C024" w14:textId="77777777" w:rsidTr="00066B87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333EE" w14:textId="77777777" w:rsidR="00D80432" w:rsidRDefault="00D8043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C041B" w14:textId="77777777" w:rsidR="00D80432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Wzrostomierz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6670F" w14:textId="77777777" w:rsidR="00D80432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8FD5" w14:textId="77777777" w:rsidR="00D80432" w:rsidRDefault="00D8043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E2688A3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0432" w14:paraId="59138737" w14:textId="77777777" w:rsidTr="00066B87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BE058" w14:textId="77777777" w:rsidR="00D80432" w:rsidRDefault="00D8043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A83CF" w14:textId="77777777" w:rsidR="00D80432" w:rsidRDefault="00000000">
            <w:pPr>
              <w:tabs>
                <w:tab w:val="left" w:pos="30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Zakres pomiaru od 60-210 cm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F6F26" w14:textId="77777777" w:rsidR="00D80432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7BB33" w14:textId="77777777" w:rsidR="00D80432" w:rsidRDefault="00D8043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F158EC8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0432" w14:paraId="7361E34B" w14:textId="77777777" w:rsidTr="00066B87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72CC9" w14:textId="77777777" w:rsidR="00D80432" w:rsidRDefault="00D8043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6F138" w14:textId="5C9064C2" w:rsidR="00D80432" w:rsidRDefault="0000000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Waga posiada świadectwo kompatybilności elektromagnetycznej, co gwarantuje dokładny pomiar w pomieszczeniu, w którym działają inne urządzenia emitujące fale radiowe np. telefony komórkowe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0A4AB" w14:textId="77777777" w:rsidR="00D80432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A1E38" w14:textId="77777777" w:rsidR="00D80432" w:rsidRDefault="00D8043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0D62BFA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0432" w14:paraId="6E712050" w14:textId="77777777" w:rsidTr="00066B87">
        <w:trPr>
          <w:trHeight w:val="585"/>
        </w:trPr>
        <w:tc>
          <w:tcPr>
            <w:tcW w:w="43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9AD69" w14:textId="77777777" w:rsidR="00D80432" w:rsidRDefault="00D80432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45E3DAE" w14:textId="77777777" w:rsidR="00D80432" w:rsidRDefault="0000000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D80432" w14:paraId="5E4ECCD8" w14:textId="77777777" w:rsidTr="00066B87">
        <w:trPr>
          <w:trHeight w:val="733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04F190AE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248212D" w14:textId="77777777" w:rsidR="00D80432" w:rsidRDefault="00D8043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42D9D80" w14:textId="77777777" w:rsidR="00D80432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50035C1" w14:textId="77777777" w:rsidR="00D80432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41B096D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C456C0C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0432" w14:paraId="7ECFC948" w14:textId="77777777" w:rsidTr="00066B87">
        <w:trPr>
          <w:trHeight w:val="380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1015550F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D6CEB15" w14:textId="77777777" w:rsidR="00D80432" w:rsidRDefault="00D8043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68334CE" w14:textId="77777777" w:rsidR="00D80432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28DBB2C" w14:textId="77777777" w:rsidR="00D80432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2525609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BBB62F3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0432" w14:paraId="471B7FA6" w14:textId="77777777" w:rsidTr="00066B87">
        <w:trPr>
          <w:trHeight w:val="696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0469DA87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BF11AD2" w14:textId="77777777" w:rsidR="00D80432" w:rsidRDefault="00D8043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B9EE9D2" w14:textId="77777777" w:rsidR="00D80432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 sprzedaż części zamiennych przez okres min. 6 lat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A7CD6C2" w14:textId="77777777" w:rsidR="00D80432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247B687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4324204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0432" w14:paraId="27B717FF" w14:textId="77777777" w:rsidTr="00066B87">
        <w:trPr>
          <w:trHeight w:val="989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04FCE83D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56612F8" w14:textId="77777777" w:rsidR="00D80432" w:rsidRDefault="00D8043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7F2B7BE" w14:textId="77777777" w:rsidR="00D80432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Czas reakcji od chwili zgłoszenia awarii w okresie gwarancji wynosi 24 godzin, z wyłączeniem dni ustawowo wolnych od pracy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57FD368" w14:textId="77777777" w:rsidR="00D80432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3DE1F62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B66F44E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0432" w14:paraId="2496E8DC" w14:textId="77777777" w:rsidTr="00066B87">
        <w:trPr>
          <w:trHeight w:val="414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36206C4D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4E79793" w14:textId="77777777" w:rsidR="00D80432" w:rsidRDefault="00D8043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3AE8E77" w14:textId="77777777" w:rsidR="00D80432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A9C1737" w14:textId="77777777" w:rsidR="00D80432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133645C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B9DECEB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0432" w14:paraId="14ABE9E6" w14:textId="77777777" w:rsidTr="00EF7C55">
        <w:trPr>
          <w:trHeight w:val="699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4C701291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2852BEE" w14:textId="77777777" w:rsidR="00D80432" w:rsidRDefault="00D8043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9F3087A" w14:textId="77777777" w:rsidR="00D80432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 xml:space="preserve">Przeglądy w okresie trwania gwarancji łącznie z wymianą części zalecanych przez producenta (w ilości, zakresie – zgodnie z wymogami producenta) na koszt Wykonawcy (bez wezwania wykonawcy). </w:t>
            </w:r>
            <w:r>
              <w:rPr>
                <w:rFonts w:ascii="Times New Roman" w:eastAsia="Arial" w:hAnsi="Times New Roman" w:cs="Times New Roman"/>
                <w:color w:val="000000"/>
              </w:rPr>
              <w:lastRenderedPageBreak/>
              <w:t>Ostatni przegląd Wykonawca wykona w ostatnim miesiącu obowiązywania gwarancji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B9900F3" w14:textId="77777777" w:rsidR="00D80432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7C61F7B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6B263CF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0432" w14:paraId="689C230D" w14:textId="77777777" w:rsidTr="00066B87">
        <w:trPr>
          <w:trHeight w:val="1151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2238CD09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81E99BF" w14:textId="77777777" w:rsidR="00D80432" w:rsidRDefault="00D8043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8FD3F87" w14:textId="77777777" w:rsidR="00D80432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67B03B9" w14:textId="77777777" w:rsidR="00D80432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84A9657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076620B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0432" w14:paraId="5C3F6B80" w14:textId="77777777" w:rsidTr="00066B87">
        <w:trPr>
          <w:trHeight w:val="457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48F98882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7F6B473" w14:textId="77777777" w:rsidR="00D80432" w:rsidRDefault="00D8043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E7575B8" w14:textId="77777777" w:rsidR="00D80432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Serwis autoryzowany (nazwa i adres)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B31FACC" w14:textId="77777777" w:rsidR="00D80432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76F2D9E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F35C124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0432" w14:paraId="0DBCBCB1" w14:textId="77777777" w:rsidTr="00066B87">
        <w:trPr>
          <w:trHeight w:val="369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080BFD26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EFB40A5" w14:textId="77777777" w:rsidR="00D80432" w:rsidRDefault="00D8043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7EBC95E" w14:textId="77777777" w:rsidR="00D80432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B98E34E" w14:textId="77777777" w:rsidR="00D80432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354FE1A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EA51253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0432" w14:paraId="3CCDE028" w14:textId="77777777" w:rsidTr="00066B87">
        <w:trPr>
          <w:trHeight w:val="369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1C9F912B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090E14F" w14:textId="77777777" w:rsidR="00D80432" w:rsidRDefault="00D8043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1206080" w14:textId="77777777" w:rsidR="00D80432" w:rsidRDefault="00000000">
            <w:pPr>
              <w:widowControl w:val="0"/>
              <w:snapToGrid w:val="0"/>
              <w:rPr>
                <w:rFonts w:ascii="Times New Roman" w:eastAsia="Arial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Paszport techniczny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222EF4F" w14:textId="77777777" w:rsidR="00D80432" w:rsidRDefault="00000000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1437740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442AC03" w14:textId="77777777" w:rsidR="00D80432" w:rsidRDefault="00D8043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11D3C1E" w14:textId="77777777" w:rsidR="00D80432" w:rsidRDefault="00D80432">
      <w:pPr>
        <w:jc w:val="center"/>
      </w:pPr>
    </w:p>
    <w:sectPr w:rsidR="00D80432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0411B6"/>
    <w:multiLevelType w:val="multilevel"/>
    <w:tmpl w:val="6CB246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AB55799"/>
    <w:multiLevelType w:val="multilevel"/>
    <w:tmpl w:val="87C63662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C8D7691"/>
    <w:multiLevelType w:val="multilevel"/>
    <w:tmpl w:val="E61AF5C4"/>
    <w:lvl w:ilvl="0">
      <w:start w:val="1"/>
      <w:numFmt w:val="decimal"/>
      <w:lvlText w:val="%1."/>
      <w:lvlJc w:val="right"/>
      <w:pPr>
        <w:tabs>
          <w:tab w:val="num" w:pos="65"/>
        </w:tabs>
        <w:ind w:left="785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812985290">
    <w:abstractNumId w:val="1"/>
  </w:num>
  <w:num w:numId="2" w16cid:durableId="955017763">
    <w:abstractNumId w:val="2"/>
  </w:num>
  <w:num w:numId="3" w16cid:durableId="1914507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432"/>
    <w:rsid w:val="00066B87"/>
    <w:rsid w:val="009A24DF"/>
    <w:rsid w:val="00C537F2"/>
    <w:rsid w:val="00D80432"/>
    <w:rsid w:val="00EF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79DDA"/>
  <w15:docId w15:val="{598389CD-621F-4477-9333-77F2BD5EF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843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8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8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8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8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E3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E3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E3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E3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E3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E3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E3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E384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84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E384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E384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E3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843"/>
    <w:rPr>
      <w:b/>
      <w:bCs/>
      <w:smallCaps/>
      <w:color w:val="2F5496" w:themeColor="accent1" w:themeShade="BF"/>
      <w:spacing w:val="5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538BC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character" w:styleId="Pogrubienie">
    <w:name w:val="Strong"/>
    <w:basedOn w:val="Domylnaczcionkaakapitu"/>
    <w:qFormat/>
    <w:rPr>
      <w:b/>
      <w:bCs/>
    </w:rPr>
  </w:style>
  <w:style w:type="character" w:customStyle="1" w:styleId="Znakiwypunktowaniauser">
    <w:name w:val="Znaki wypunktowania (user)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user">
    <w:name w:val="Główka i stopka (user)"/>
    <w:basedOn w:val="Normalny"/>
    <w:qFormat/>
  </w:style>
  <w:style w:type="paragraph" w:styleId="Tytu">
    <w:name w:val="Title"/>
    <w:basedOn w:val="Normalny"/>
    <w:next w:val="Normalny"/>
    <w:link w:val="TytuZnak"/>
    <w:uiPriority w:val="10"/>
    <w:qFormat/>
    <w:rsid w:val="002E38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84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2E384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843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">
    <w:name w:val="Zawartość tabeli"/>
    <w:basedOn w:val="Normalny"/>
    <w:qFormat/>
    <w:rsid w:val="002E3843"/>
    <w:pPr>
      <w:widowControl w:val="0"/>
      <w:suppressLineNumbers/>
    </w:pPr>
  </w:style>
  <w:style w:type="paragraph" w:styleId="Tekstpodstawowy2">
    <w:name w:val="Body Text 2"/>
    <w:basedOn w:val="Normalny"/>
    <w:link w:val="Tekstpodstawowy2Znak"/>
    <w:semiHidden/>
    <w:qFormat/>
    <w:rsid w:val="00C538BC"/>
    <w:pPr>
      <w:widowControl w:val="0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333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Kornowska</dc:creator>
  <dc:description/>
  <cp:lastModifiedBy>Marzena Konopacka</cp:lastModifiedBy>
  <cp:revision>15</cp:revision>
  <cp:lastPrinted>2025-11-24T10:46:00Z</cp:lastPrinted>
  <dcterms:created xsi:type="dcterms:W3CDTF">2025-11-14T15:04:00Z</dcterms:created>
  <dcterms:modified xsi:type="dcterms:W3CDTF">2025-12-27T21:42:00Z</dcterms:modified>
  <dc:language>pl-PL</dc:language>
</cp:coreProperties>
</file>